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7" w:rsidRPr="00982F97" w:rsidRDefault="004F2487" w:rsidP="004F2487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Pr="00982F97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ОТБОРОЧНОГО ЭТАПА</w:t>
      </w:r>
    </w:p>
    <w:p w:rsidR="004F2487" w:rsidRDefault="004F2487" w:rsidP="004F2487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интеллектуальной игры по безопасности дорожного движения среди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82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487" w:rsidRPr="00982F97" w:rsidRDefault="004F2487" w:rsidP="004F2487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Артемовского городского округа</w:t>
      </w:r>
      <w:r w:rsidRPr="00982F9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Дорожный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квиз</w:t>
      </w:r>
      <w:r w:rsidRPr="00982F97">
        <w:rPr>
          <w:rFonts w:ascii="Times New Roman" w:hAnsi="Times New Roman" w:cs="Times New Roman"/>
          <w:b/>
          <w:sz w:val="28"/>
          <w:szCs w:val="28"/>
        </w:rPr>
        <w:t>»</w:t>
      </w:r>
    </w:p>
    <w:p w:rsidR="004F2487" w:rsidRPr="00982F97" w:rsidRDefault="004F2487" w:rsidP="004F248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49" w:type="dxa"/>
        <w:tblInd w:w="534" w:type="dxa"/>
        <w:tblLook w:val="04A0"/>
      </w:tblPr>
      <w:tblGrid>
        <w:gridCol w:w="567"/>
        <w:gridCol w:w="3260"/>
        <w:gridCol w:w="1701"/>
        <w:gridCol w:w="1701"/>
        <w:gridCol w:w="1701"/>
        <w:gridCol w:w="1701"/>
        <w:gridCol w:w="1559"/>
        <w:gridCol w:w="1559"/>
      </w:tblGrid>
      <w:tr w:rsidR="004F2487" w:rsidTr="00555A2E">
        <w:tc>
          <w:tcPr>
            <w:tcW w:w="567" w:type="dxa"/>
            <w:vMerge w:val="restart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701" w:type="dxa"/>
            <w:vMerge w:val="restart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  <w:vMerge w:val="restart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Красный сектор</w:t>
            </w:r>
          </w:p>
        </w:tc>
        <w:tc>
          <w:tcPr>
            <w:tcW w:w="1701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Желтый сектор</w:t>
            </w:r>
          </w:p>
        </w:tc>
        <w:tc>
          <w:tcPr>
            <w:tcW w:w="1559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Зеленый сектор</w:t>
            </w:r>
          </w:p>
        </w:tc>
        <w:tc>
          <w:tcPr>
            <w:tcW w:w="1559" w:type="dxa"/>
            <w:vMerge w:val="restart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4F2487" w:rsidTr="00555A2E">
        <w:tc>
          <w:tcPr>
            <w:tcW w:w="567" w:type="dxa"/>
            <w:vMerge/>
          </w:tcPr>
          <w:p w:rsidR="004F2487" w:rsidRPr="001A7CAF" w:rsidRDefault="004F2487" w:rsidP="00555A2E"/>
        </w:tc>
        <w:tc>
          <w:tcPr>
            <w:tcW w:w="3260" w:type="dxa"/>
            <w:vMerge/>
          </w:tcPr>
          <w:p w:rsidR="004F2487" w:rsidRPr="001A7CAF" w:rsidRDefault="004F2487" w:rsidP="00555A2E"/>
        </w:tc>
        <w:tc>
          <w:tcPr>
            <w:tcW w:w="1701" w:type="dxa"/>
            <w:vMerge/>
          </w:tcPr>
          <w:p w:rsidR="004F2487" w:rsidRPr="001A7CAF" w:rsidRDefault="004F2487" w:rsidP="00555A2E"/>
        </w:tc>
        <w:tc>
          <w:tcPr>
            <w:tcW w:w="1701" w:type="dxa"/>
            <w:vMerge/>
          </w:tcPr>
          <w:p w:rsidR="004F2487" w:rsidRPr="001A7CAF" w:rsidRDefault="004F2487" w:rsidP="00555A2E"/>
        </w:tc>
        <w:tc>
          <w:tcPr>
            <w:tcW w:w="1701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</w:rPr>
            </w:pPr>
            <w:r w:rsidRPr="001A7CAF">
              <w:rPr>
                <w:rFonts w:ascii="Times New Roman" w:hAnsi="Times New Roman" w:cs="Times New Roman"/>
              </w:rPr>
              <w:t>15 б</w:t>
            </w:r>
          </w:p>
        </w:tc>
        <w:tc>
          <w:tcPr>
            <w:tcW w:w="1701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</w:rPr>
            </w:pPr>
            <w:r w:rsidRPr="001A7CAF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1559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</w:rPr>
            </w:pPr>
            <w:r w:rsidRPr="001A7CAF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1559" w:type="dxa"/>
            <w:vMerge/>
          </w:tcPr>
          <w:p w:rsidR="004F2487" w:rsidRPr="001A7CAF" w:rsidRDefault="004F2487" w:rsidP="00555A2E"/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«СОШ № 17»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МБОУ «СОШ»№9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Акаунт-300</w:t>
            </w:r>
          </w:p>
        </w:tc>
        <w:tc>
          <w:tcPr>
            <w:tcW w:w="1701" w:type="dxa"/>
            <w:vMerge w:val="restart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МАОУ «СОШ №8»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нгелы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300айкью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Айкью-300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Мужики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Инопланетяне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Лысые мальчишки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487" w:rsidTr="00555A2E">
        <w:tc>
          <w:tcPr>
            <w:tcW w:w="567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F2487" w:rsidRPr="00C74086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Радужные девчонки</w:t>
            </w:r>
          </w:p>
        </w:tc>
        <w:tc>
          <w:tcPr>
            <w:tcW w:w="1701" w:type="dxa"/>
            <w:vMerge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701" w:type="dxa"/>
          </w:tcPr>
          <w:p w:rsidR="004F2487" w:rsidRPr="00C74086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F2487" w:rsidRPr="00C74086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F2487" w:rsidRPr="00C74086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131270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2487" w:rsidTr="00555A2E">
        <w:tc>
          <w:tcPr>
            <w:tcW w:w="567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F2487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1701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701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2487" w:rsidRPr="00131270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87" w:rsidTr="00555A2E">
        <w:tc>
          <w:tcPr>
            <w:tcW w:w="567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F2487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701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2487" w:rsidRPr="00131270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487" w:rsidRDefault="004F2487" w:rsidP="004F2487"/>
    <w:p w:rsidR="004F2487" w:rsidRPr="00752928" w:rsidRDefault="004F2487" w:rsidP="004F2487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52928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752928">
        <w:rPr>
          <w:rFonts w:ascii="Times New Roman" w:hAnsi="Times New Roman" w:cs="Times New Roman"/>
          <w:sz w:val="28"/>
          <w:szCs w:val="28"/>
        </w:rPr>
        <w:t xml:space="preserve"> набравшие в отборочном туре 90 и более баллов проходят в полуфинал который состоится с 16.12.19  по 20.12.2019 гг. График игр полуфинала будет размещен на сайте МАОУ ДО «ЦОиПО» в разделе «Дорожный квиз» после завершения отборочно</w:t>
      </w:r>
      <w:r>
        <w:rPr>
          <w:rFonts w:ascii="Times New Roman" w:hAnsi="Times New Roman" w:cs="Times New Roman"/>
          <w:sz w:val="28"/>
          <w:szCs w:val="28"/>
        </w:rPr>
        <w:t>го этапа 12.12.2019 года.</w:t>
      </w:r>
    </w:p>
    <w:p w:rsidR="00992876" w:rsidRDefault="00992876"/>
    <w:sectPr w:rsidR="00992876" w:rsidSect="00D462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487"/>
    <w:rsid w:val="004F2487"/>
    <w:rsid w:val="0099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2019-12-09T11:31:00Z</dcterms:created>
  <dcterms:modified xsi:type="dcterms:W3CDTF">2019-12-09T11:32:00Z</dcterms:modified>
</cp:coreProperties>
</file>